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5498" w14:textId="77777777" w:rsidR="00D8067A" w:rsidRDefault="00D8067A" w:rsidP="00C71092"/>
    <w:p w14:paraId="5EE76E12" w14:textId="77777777" w:rsidR="00351425" w:rsidRPr="001E44B9" w:rsidRDefault="00351425" w:rsidP="001E44B9">
      <w:pPr>
        <w:pStyle w:val="Heading1"/>
        <w:rPr>
          <w:rFonts w:ascii="Times New Roman" w:hAnsi="Times New Roman" w:cs="Times New Roman"/>
          <w:b/>
          <w:bCs/>
          <w:color w:val="auto"/>
          <w:sz w:val="24"/>
          <w:szCs w:val="24"/>
        </w:rPr>
      </w:pPr>
      <w:r w:rsidRPr="001E44B9">
        <w:rPr>
          <w:rFonts w:ascii="Times New Roman" w:hAnsi="Times New Roman" w:cs="Times New Roman"/>
          <w:color w:val="auto"/>
          <w:sz w:val="24"/>
          <w:szCs w:val="24"/>
        </w:rPr>
        <w:t xml:space="preserve">Subject: </w:t>
      </w:r>
      <w:r w:rsidRPr="001E44B9">
        <w:rPr>
          <w:rFonts w:ascii="Times New Roman" w:hAnsi="Times New Roman" w:cs="Times New Roman"/>
          <w:color w:val="auto"/>
          <w:sz w:val="24"/>
          <w:szCs w:val="24"/>
        </w:rPr>
        <w:tab/>
      </w:r>
      <w:r w:rsidRPr="001E44B9">
        <w:rPr>
          <w:rFonts w:ascii="Times New Roman" w:hAnsi="Times New Roman" w:cs="Times New Roman"/>
          <w:b/>
          <w:bCs/>
          <w:color w:val="auto"/>
          <w:sz w:val="24"/>
          <w:szCs w:val="24"/>
        </w:rPr>
        <w:t>Telephone Absentee Voting System for Voters with Disabilities</w:t>
      </w:r>
    </w:p>
    <w:p w14:paraId="6D225DBC" w14:textId="77777777" w:rsidR="00C71092" w:rsidRPr="001E44B9" w:rsidRDefault="00C71092" w:rsidP="00C71092">
      <w:pPr>
        <w:rPr>
          <w:rFonts w:ascii="Times New Roman" w:hAnsi="Times New Roman"/>
          <w:b/>
          <w:bCs/>
          <w:sz w:val="24"/>
        </w:rPr>
      </w:pPr>
    </w:p>
    <w:p w14:paraId="6F769F39" w14:textId="77777777" w:rsidR="00351425" w:rsidRPr="00A76217" w:rsidRDefault="00351425" w:rsidP="00C71092">
      <w:pPr>
        <w:rPr>
          <w:rFonts w:ascii="Times New Roman" w:hAnsi="Times New Roman"/>
          <w:bCs/>
          <w:sz w:val="24"/>
        </w:rPr>
      </w:pPr>
      <w:r w:rsidRPr="00A76217">
        <w:rPr>
          <w:rFonts w:ascii="Times New Roman" w:hAnsi="Times New Roman"/>
          <w:bCs/>
          <w:sz w:val="24"/>
        </w:rPr>
        <w:t xml:space="preserve">From: </w:t>
      </w:r>
      <w:r w:rsidRPr="00A76217">
        <w:rPr>
          <w:rFonts w:ascii="Times New Roman" w:hAnsi="Times New Roman"/>
          <w:bCs/>
          <w:sz w:val="24"/>
        </w:rPr>
        <w:tab/>
      </w:r>
      <w:r w:rsidRPr="00A76217">
        <w:rPr>
          <w:rFonts w:ascii="Times New Roman" w:hAnsi="Times New Roman"/>
          <w:bCs/>
          <w:sz w:val="24"/>
        </w:rPr>
        <w:tab/>
        <w:t>Members of the National Federation of the Blind of Maryland</w:t>
      </w:r>
    </w:p>
    <w:p w14:paraId="055E16FA" w14:textId="77777777" w:rsidR="00C71092" w:rsidRDefault="00C71092" w:rsidP="00C71092">
      <w:pPr>
        <w:rPr>
          <w:rFonts w:ascii="Times New Roman" w:hAnsi="Times New Roman"/>
          <w:bCs/>
          <w:sz w:val="24"/>
        </w:rPr>
      </w:pPr>
    </w:p>
    <w:p w14:paraId="34C7431F" w14:textId="5A72E8E9" w:rsidR="00351425" w:rsidRPr="00A76217" w:rsidRDefault="00351425" w:rsidP="00C71092">
      <w:pPr>
        <w:rPr>
          <w:rFonts w:ascii="Times New Roman" w:hAnsi="Times New Roman"/>
          <w:bCs/>
          <w:sz w:val="24"/>
        </w:rPr>
      </w:pPr>
      <w:r w:rsidRPr="00A76217">
        <w:rPr>
          <w:rFonts w:ascii="Times New Roman" w:hAnsi="Times New Roman"/>
          <w:bCs/>
          <w:sz w:val="24"/>
        </w:rPr>
        <w:t xml:space="preserve">To: </w:t>
      </w:r>
      <w:r w:rsidRPr="00A76217">
        <w:rPr>
          <w:rFonts w:ascii="Times New Roman" w:hAnsi="Times New Roman"/>
          <w:bCs/>
          <w:sz w:val="24"/>
        </w:rPr>
        <w:tab/>
      </w:r>
      <w:r w:rsidRPr="00A76217">
        <w:rPr>
          <w:rFonts w:ascii="Times New Roman" w:hAnsi="Times New Roman"/>
          <w:bCs/>
          <w:sz w:val="24"/>
        </w:rPr>
        <w:tab/>
        <w:t>Members of the Maryland General Assembly</w:t>
      </w:r>
    </w:p>
    <w:p w14:paraId="6C52DA28" w14:textId="77777777" w:rsidR="00C71092" w:rsidRDefault="00C71092" w:rsidP="00C71092">
      <w:pPr>
        <w:spacing w:line="256" w:lineRule="auto"/>
        <w:ind w:left="1440" w:hanging="1440"/>
        <w:rPr>
          <w:rFonts w:ascii="Times New Roman" w:eastAsia="Calibri" w:hAnsi="Times New Roman"/>
          <w:sz w:val="24"/>
        </w:rPr>
      </w:pPr>
    </w:p>
    <w:p w14:paraId="5B66C803" w14:textId="4B4D3764" w:rsidR="00351425" w:rsidRPr="00A76217" w:rsidRDefault="00351425" w:rsidP="00C71092">
      <w:pPr>
        <w:spacing w:line="256" w:lineRule="auto"/>
        <w:ind w:left="1440" w:hanging="1440"/>
        <w:rPr>
          <w:rFonts w:ascii="Times New Roman" w:eastAsia="Calibri" w:hAnsi="Times New Roman"/>
          <w:sz w:val="24"/>
        </w:rPr>
      </w:pPr>
      <w:r w:rsidRPr="00A76217">
        <w:rPr>
          <w:rFonts w:ascii="Times New Roman" w:eastAsia="Calibri" w:hAnsi="Times New Roman"/>
          <w:sz w:val="24"/>
        </w:rPr>
        <w:t>Contact:</w:t>
      </w:r>
      <w:r w:rsidRPr="00A76217">
        <w:rPr>
          <w:rFonts w:ascii="Times New Roman" w:eastAsia="Calibri" w:hAnsi="Times New Roman"/>
          <w:sz w:val="24"/>
        </w:rPr>
        <w:tab/>
        <w:t>Ronza Othman, President</w:t>
      </w:r>
      <w:r>
        <w:rPr>
          <w:rFonts w:ascii="Times New Roman" w:eastAsia="Calibri" w:hAnsi="Times New Roman"/>
          <w:sz w:val="24"/>
        </w:rPr>
        <w:br/>
      </w:r>
      <w:r w:rsidRPr="00A76217">
        <w:rPr>
          <w:rFonts w:ascii="Times New Roman" w:eastAsia="Calibri" w:hAnsi="Times New Roman"/>
          <w:sz w:val="24"/>
        </w:rPr>
        <w:t>National Federation of the Blind of Maryland</w:t>
      </w:r>
      <w:r>
        <w:rPr>
          <w:rFonts w:ascii="Times New Roman" w:eastAsia="Calibri" w:hAnsi="Times New Roman"/>
          <w:sz w:val="24"/>
        </w:rPr>
        <w:br/>
      </w:r>
      <w:r w:rsidRPr="00A76217">
        <w:rPr>
          <w:rFonts w:ascii="Times New Roman" w:eastAsia="Calibri" w:hAnsi="Times New Roman"/>
          <w:sz w:val="24"/>
        </w:rPr>
        <w:t>15 Charles Plaza, #3002</w:t>
      </w:r>
      <w:r>
        <w:rPr>
          <w:rFonts w:ascii="Times New Roman" w:eastAsia="Calibri" w:hAnsi="Times New Roman"/>
          <w:sz w:val="24"/>
        </w:rPr>
        <w:br/>
      </w:r>
      <w:r w:rsidRPr="00A76217">
        <w:rPr>
          <w:rFonts w:ascii="Times New Roman" w:eastAsia="Calibri" w:hAnsi="Times New Roman"/>
          <w:sz w:val="24"/>
        </w:rPr>
        <w:t>Baltimore, MD 21201</w:t>
      </w:r>
      <w:r>
        <w:rPr>
          <w:rFonts w:ascii="Times New Roman" w:eastAsia="Calibri" w:hAnsi="Times New Roman"/>
          <w:sz w:val="24"/>
        </w:rPr>
        <w:br/>
      </w:r>
      <w:r w:rsidRPr="00A76217">
        <w:rPr>
          <w:rFonts w:ascii="Times New Roman" w:eastAsia="Calibri" w:hAnsi="Times New Roman"/>
          <w:sz w:val="24"/>
        </w:rPr>
        <w:t>Phone: 443-426-4110</w:t>
      </w:r>
      <w:r>
        <w:rPr>
          <w:rFonts w:ascii="Times New Roman" w:eastAsia="Calibri" w:hAnsi="Times New Roman"/>
          <w:sz w:val="24"/>
        </w:rPr>
        <w:br/>
      </w:r>
      <w:r w:rsidRPr="00A76217">
        <w:rPr>
          <w:rFonts w:ascii="Times New Roman" w:eastAsia="Calibri" w:hAnsi="Times New Roman"/>
          <w:sz w:val="24"/>
        </w:rPr>
        <w:t xml:space="preserve">Email: </w:t>
      </w:r>
      <w:hyperlink r:id="rId7" w:history="1">
        <w:r w:rsidRPr="00A76217">
          <w:rPr>
            <w:rStyle w:val="Hyperlink"/>
            <w:rFonts w:ascii="Times New Roman" w:eastAsia="Calibri" w:hAnsi="Times New Roman"/>
            <w:color w:val="0563C1"/>
            <w:sz w:val="24"/>
          </w:rPr>
          <w:t>President@nfbmd.org</w:t>
        </w:r>
      </w:hyperlink>
      <w:r w:rsidRPr="00A76217">
        <w:rPr>
          <w:rFonts w:ascii="Times New Roman" w:eastAsia="Calibri" w:hAnsi="Times New Roman"/>
          <w:sz w:val="24"/>
        </w:rPr>
        <w:t xml:space="preserve"> </w:t>
      </w:r>
    </w:p>
    <w:p w14:paraId="11140D6F" w14:textId="77777777" w:rsidR="00351425" w:rsidRPr="00A76217" w:rsidRDefault="00351425" w:rsidP="00C71092">
      <w:pPr>
        <w:rPr>
          <w:rFonts w:ascii="Times New Roman" w:hAnsi="Times New Roman"/>
          <w:b/>
          <w:bCs/>
          <w:sz w:val="24"/>
        </w:rPr>
      </w:pPr>
    </w:p>
    <w:p w14:paraId="495415D8" w14:textId="77777777" w:rsidR="00351425" w:rsidRPr="00E90C56" w:rsidRDefault="00351425" w:rsidP="00C71092">
      <w:pPr>
        <w:rPr>
          <w:rFonts w:ascii="Times New Roman" w:hAnsi="Times New Roman"/>
          <w:sz w:val="24"/>
        </w:rPr>
      </w:pPr>
      <w:r w:rsidRPr="00E90C56">
        <w:rPr>
          <w:rFonts w:ascii="Times New Roman" w:hAnsi="Times New Roman"/>
          <w:sz w:val="24"/>
        </w:rPr>
        <w:t xml:space="preserve">Date: </w:t>
      </w:r>
      <w:r w:rsidRPr="00E90C56">
        <w:rPr>
          <w:rFonts w:ascii="Times New Roman" w:hAnsi="Times New Roman"/>
          <w:sz w:val="24"/>
        </w:rPr>
        <w:tab/>
      </w:r>
      <w:r w:rsidRPr="00E90C56">
        <w:rPr>
          <w:rFonts w:ascii="Times New Roman" w:hAnsi="Times New Roman"/>
          <w:sz w:val="24"/>
        </w:rPr>
        <w:tab/>
        <w:t>January 22, 2026</w:t>
      </w:r>
    </w:p>
    <w:p w14:paraId="39D6D3FD" w14:textId="77777777" w:rsidR="00351425" w:rsidRPr="00A76217" w:rsidRDefault="00351425" w:rsidP="00351425">
      <w:pPr>
        <w:spacing w:after="160"/>
        <w:rPr>
          <w:rFonts w:ascii="Times New Roman" w:hAnsi="Times New Roman"/>
          <w:sz w:val="24"/>
        </w:rPr>
      </w:pPr>
    </w:p>
    <w:p w14:paraId="018F668F" w14:textId="77777777" w:rsidR="00351425" w:rsidRPr="00976EEF" w:rsidRDefault="00351425" w:rsidP="00A3301D">
      <w:pPr>
        <w:pStyle w:val="Heading2"/>
        <w:rPr>
          <w:rFonts w:ascii="Times New Roman" w:hAnsi="Times New Roman" w:cs="Times New Roman"/>
          <w:b/>
          <w:bCs/>
          <w:color w:val="auto"/>
          <w:sz w:val="24"/>
          <w:szCs w:val="24"/>
        </w:rPr>
      </w:pPr>
      <w:r w:rsidRPr="00976EEF">
        <w:rPr>
          <w:rFonts w:ascii="Times New Roman" w:hAnsi="Times New Roman" w:cs="Times New Roman"/>
          <w:b/>
          <w:bCs/>
          <w:color w:val="auto"/>
          <w:sz w:val="24"/>
          <w:szCs w:val="24"/>
        </w:rPr>
        <w:t>THE PROBLEM</w:t>
      </w:r>
    </w:p>
    <w:p w14:paraId="3717F3C0" w14:textId="6C707A7C" w:rsidR="00351425" w:rsidRDefault="00351425" w:rsidP="00E358A8">
      <w:pPr>
        <w:rPr>
          <w:rFonts w:ascii="Times New Roman" w:hAnsi="Times New Roman"/>
          <w:sz w:val="24"/>
        </w:rPr>
      </w:pPr>
      <w:r w:rsidRPr="00A76217">
        <w:rPr>
          <w:rFonts w:ascii="Times New Roman" w:hAnsi="Times New Roman"/>
          <w:sz w:val="24"/>
        </w:rPr>
        <w:t xml:space="preserve">The current </w:t>
      </w:r>
      <w:r>
        <w:rPr>
          <w:rFonts w:ascii="Times New Roman" w:hAnsi="Times New Roman"/>
          <w:sz w:val="24"/>
        </w:rPr>
        <w:t xml:space="preserve">absentee </w:t>
      </w:r>
      <w:r w:rsidRPr="00A76217">
        <w:rPr>
          <w:rFonts w:ascii="Times New Roman" w:hAnsi="Times New Roman"/>
          <w:sz w:val="24"/>
        </w:rPr>
        <w:t xml:space="preserve">ballot return process in Maryland is a paper-based system that discriminates against blind voters and those with other print disabilities.  Maryland’s system strips these voters of their right to vote privately and independently and has the impact of disenfranchising voters. </w:t>
      </w:r>
    </w:p>
    <w:p w14:paraId="556F0947" w14:textId="77777777" w:rsidR="00E358A8" w:rsidRPr="00E358A8" w:rsidRDefault="00E358A8" w:rsidP="00E358A8">
      <w:pPr>
        <w:rPr>
          <w:rFonts w:ascii="Times New Roman" w:hAnsi="Times New Roman"/>
          <w:sz w:val="24"/>
        </w:rPr>
      </w:pPr>
    </w:p>
    <w:p w14:paraId="2CEED19C" w14:textId="77777777" w:rsidR="00351425" w:rsidRPr="00E358A8" w:rsidRDefault="00351425" w:rsidP="00E358A8">
      <w:pPr>
        <w:pStyle w:val="Heading2"/>
        <w:rPr>
          <w:rFonts w:ascii="Times New Roman" w:hAnsi="Times New Roman" w:cs="Times New Roman"/>
          <w:b/>
          <w:bCs/>
          <w:color w:val="auto"/>
          <w:sz w:val="24"/>
          <w:szCs w:val="24"/>
        </w:rPr>
      </w:pPr>
      <w:r w:rsidRPr="00E358A8">
        <w:rPr>
          <w:rFonts w:ascii="Times New Roman" w:hAnsi="Times New Roman" w:cs="Times New Roman"/>
          <w:b/>
          <w:bCs/>
          <w:color w:val="auto"/>
          <w:sz w:val="24"/>
          <w:szCs w:val="24"/>
        </w:rPr>
        <w:t>PROPOSED ACTION</w:t>
      </w:r>
    </w:p>
    <w:p w14:paraId="5E4A430C" w14:textId="1D9EC29A" w:rsidR="00351425" w:rsidRDefault="00351425" w:rsidP="004D5D4B">
      <w:pPr>
        <w:rPr>
          <w:rFonts w:ascii="Times New Roman" w:hAnsi="Times New Roman"/>
          <w:sz w:val="24"/>
        </w:rPr>
      </w:pPr>
      <w:r w:rsidRPr="00A76217">
        <w:rPr>
          <w:rFonts w:ascii="Times New Roman" w:hAnsi="Times New Roman"/>
          <w:sz w:val="24"/>
        </w:rPr>
        <w:t>The Maryland General Assembly must pass legislation that requires the Maryland State Board of Elections</w:t>
      </w:r>
      <w:r w:rsidR="0081495F">
        <w:rPr>
          <w:rFonts w:ascii="Times New Roman" w:hAnsi="Times New Roman"/>
          <w:sz w:val="24"/>
        </w:rPr>
        <w:t xml:space="preserve"> (SBE)</w:t>
      </w:r>
      <w:r w:rsidRPr="00A76217">
        <w:rPr>
          <w:rFonts w:ascii="Times New Roman" w:hAnsi="Times New Roman"/>
          <w:sz w:val="24"/>
        </w:rPr>
        <w:t xml:space="preserve"> to establish an accessible </w:t>
      </w:r>
      <w:r>
        <w:rPr>
          <w:rFonts w:ascii="Times New Roman" w:hAnsi="Times New Roman"/>
          <w:sz w:val="24"/>
        </w:rPr>
        <w:t xml:space="preserve">telephone voting </w:t>
      </w:r>
      <w:r w:rsidRPr="00A76217">
        <w:rPr>
          <w:rFonts w:ascii="Times New Roman" w:hAnsi="Times New Roman"/>
          <w:sz w:val="24"/>
        </w:rPr>
        <w:t xml:space="preserve">process for voters with disabilities for use </w:t>
      </w:r>
      <w:r w:rsidR="005249C4">
        <w:rPr>
          <w:rFonts w:ascii="Times New Roman" w:hAnsi="Times New Roman"/>
          <w:sz w:val="24"/>
        </w:rPr>
        <w:t>by</w:t>
      </w:r>
      <w:r w:rsidRPr="00A76217">
        <w:rPr>
          <w:rFonts w:ascii="Times New Roman" w:hAnsi="Times New Roman"/>
          <w:sz w:val="24"/>
        </w:rPr>
        <w:t xml:space="preserve"> the 202</w:t>
      </w:r>
      <w:r>
        <w:rPr>
          <w:rFonts w:ascii="Times New Roman" w:hAnsi="Times New Roman"/>
          <w:sz w:val="24"/>
        </w:rPr>
        <w:t>8</w:t>
      </w:r>
      <w:r w:rsidRPr="00A76217">
        <w:rPr>
          <w:rFonts w:ascii="Times New Roman" w:hAnsi="Times New Roman"/>
          <w:sz w:val="24"/>
        </w:rPr>
        <w:t xml:space="preserve"> primary election.</w:t>
      </w:r>
    </w:p>
    <w:p w14:paraId="7C47353D" w14:textId="77777777" w:rsidR="004D5D4B" w:rsidRPr="00E358A8" w:rsidRDefault="004D5D4B" w:rsidP="004D5D4B">
      <w:pPr>
        <w:rPr>
          <w:rFonts w:ascii="Times New Roman" w:hAnsi="Times New Roman"/>
          <w:b/>
          <w:bCs/>
          <w:sz w:val="24"/>
        </w:rPr>
      </w:pPr>
    </w:p>
    <w:p w14:paraId="61FAFBC6" w14:textId="77777777" w:rsidR="00351425" w:rsidRPr="00E358A8" w:rsidRDefault="00351425" w:rsidP="00E358A8">
      <w:pPr>
        <w:pStyle w:val="Heading2"/>
        <w:rPr>
          <w:rFonts w:ascii="Times New Roman" w:hAnsi="Times New Roman" w:cs="Times New Roman"/>
          <w:b/>
          <w:bCs/>
          <w:color w:val="auto"/>
          <w:sz w:val="24"/>
          <w:szCs w:val="24"/>
        </w:rPr>
      </w:pPr>
      <w:r w:rsidRPr="00E358A8">
        <w:rPr>
          <w:rFonts w:ascii="Times New Roman" w:hAnsi="Times New Roman" w:cs="Times New Roman"/>
          <w:b/>
          <w:bCs/>
          <w:color w:val="auto"/>
          <w:sz w:val="24"/>
          <w:szCs w:val="24"/>
        </w:rPr>
        <w:t>BACKGROUND</w:t>
      </w:r>
    </w:p>
    <w:p w14:paraId="297CB459" w14:textId="178109D9" w:rsidR="00E55DC8" w:rsidRDefault="00351425" w:rsidP="00351425">
      <w:pPr>
        <w:spacing w:after="160"/>
        <w:rPr>
          <w:rFonts w:ascii="Times New Roman" w:hAnsi="Times New Roman"/>
          <w:sz w:val="24"/>
        </w:rPr>
      </w:pPr>
      <w:r w:rsidRPr="00A76217">
        <w:rPr>
          <w:rFonts w:ascii="Times New Roman" w:hAnsi="Times New Roman"/>
          <w:sz w:val="24"/>
        </w:rPr>
        <w:t>Maryland voters have many choices when casting their ballot</w:t>
      </w:r>
      <w:r w:rsidR="00E772CF">
        <w:rPr>
          <w:rFonts w:ascii="Times New Roman" w:hAnsi="Times New Roman"/>
          <w:sz w:val="24"/>
        </w:rPr>
        <w:t>s</w:t>
      </w:r>
      <w:r w:rsidRPr="00A76217">
        <w:rPr>
          <w:rFonts w:ascii="Times New Roman" w:hAnsi="Times New Roman"/>
          <w:sz w:val="24"/>
        </w:rPr>
        <w:t xml:space="preserve">.  They may vote in person or by mail. </w:t>
      </w:r>
      <w:r>
        <w:rPr>
          <w:rFonts w:ascii="Times New Roman" w:hAnsi="Times New Roman"/>
          <w:sz w:val="24"/>
        </w:rPr>
        <w:t xml:space="preserve"> </w:t>
      </w:r>
      <w:r w:rsidRPr="00A76217">
        <w:rPr>
          <w:rFonts w:ascii="Times New Roman" w:hAnsi="Times New Roman"/>
          <w:sz w:val="24"/>
        </w:rPr>
        <w:t>Voters may submit a permanent request so that they automatically receive a</w:t>
      </w:r>
      <w:r>
        <w:rPr>
          <w:rFonts w:ascii="Times New Roman" w:hAnsi="Times New Roman"/>
          <w:sz w:val="24"/>
        </w:rPr>
        <w:t>n</w:t>
      </w:r>
      <w:r w:rsidRPr="00A76217">
        <w:rPr>
          <w:rFonts w:ascii="Times New Roman" w:hAnsi="Times New Roman"/>
          <w:sz w:val="24"/>
        </w:rPr>
        <w:t xml:space="preserve"> </w:t>
      </w:r>
      <w:r>
        <w:rPr>
          <w:rFonts w:ascii="Times New Roman" w:hAnsi="Times New Roman"/>
          <w:sz w:val="24"/>
        </w:rPr>
        <w:t xml:space="preserve">absentee </w:t>
      </w:r>
      <w:r w:rsidRPr="00A76217">
        <w:rPr>
          <w:rFonts w:ascii="Times New Roman" w:hAnsi="Times New Roman"/>
          <w:sz w:val="24"/>
        </w:rPr>
        <w:t>ballot</w:t>
      </w:r>
      <w:r w:rsidR="00E772CF">
        <w:rPr>
          <w:rFonts w:ascii="Times New Roman" w:hAnsi="Times New Roman"/>
          <w:sz w:val="24"/>
        </w:rPr>
        <w:t xml:space="preserve"> for</w:t>
      </w:r>
      <w:r w:rsidRPr="00A76217">
        <w:rPr>
          <w:rFonts w:ascii="Times New Roman" w:hAnsi="Times New Roman"/>
          <w:sz w:val="24"/>
        </w:rPr>
        <w:t xml:space="preserve"> each election.  After the ballot is submitted, the election officials can inform the voter that their ballot was received by the Board of Elections in several ways.  The voter selects </w:t>
      </w:r>
      <w:r w:rsidR="00585943">
        <w:rPr>
          <w:rFonts w:ascii="Times New Roman" w:hAnsi="Times New Roman"/>
          <w:sz w:val="24"/>
        </w:rPr>
        <w:t>a</w:t>
      </w:r>
      <w:r w:rsidRPr="00A76217">
        <w:rPr>
          <w:rFonts w:ascii="Times New Roman" w:hAnsi="Times New Roman"/>
          <w:sz w:val="24"/>
        </w:rPr>
        <w:t xml:space="preserve"> method of contact and can even be notified by text message.  While these technological advances have improved the voting process, more needs to be done to ensure</w:t>
      </w:r>
      <w:r w:rsidR="003D3DB1">
        <w:rPr>
          <w:rFonts w:ascii="Times New Roman" w:hAnsi="Times New Roman"/>
          <w:sz w:val="24"/>
        </w:rPr>
        <w:t xml:space="preserve"> that</w:t>
      </w:r>
      <w:r w:rsidRPr="00A76217">
        <w:rPr>
          <w:rFonts w:ascii="Times New Roman" w:hAnsi="Times New Roman"/>
          <w:sz w:val="24"/>
        </w:rPr>
        <w:t xml:space="preserve"> all voices are heard.  For example, the </w:t>
      </w:r>
      <w:r>
        <w:rPr>
          <w:rFonts w:ascii="Times New Roman" w:hAnsi="Times New Roman"/>
          <w:sz w:val="24"/>
        </w:rPr>
        <w:t>s</w:t>
      </w:r>
      <w:r w:rsidRPr="00A76217">
        <w:rPr>
          <w:rFonts w:ascii="Times New Roman" w:hAnsi="Times New Roman"/>
          <w:sz w:val="24"/>
        </w:rPr>
        <w:t>tate of Maryland lacks an accessible electronic ballot return system, requiring blind and low</w:t>
      </w:r>
      <w:r>
        <w:rPr>
          <w:rFonts w:ascii="Times New Roman" w:hAnsi="Times New Roman"/>
          <w:sz w:val="24"/>
        </w:rPr>
        <w:t>-</w:t>
      </w:r>
      <w:r w:rsidRPr="00A76217">
        <w:rPr>
          <w:rFonts w:ascii="Times New Roman" w:hAnsi="Times New Roman"/>
          <w:sz w:val="24"/>
        </w:rPr>
        <w:t xml:space="preserve">vision voters and those with print disabilities to </w:t>
      </w:r>
      <w:r w:rsidR="005A56CC">
        <w:rPr>
          <w:rFonts w:ascii="Times New Roman" w:hAnsi="Times New Roman"/>
          <w:sz w:val="24"/>
        </w:rPr>
        <w:t>get</w:t>
      </w:r>
      <w:r w:rsidRPr="00A76217">
        <w:rPr>
          <w:rFonts w:ascii="Times New Roman" w:hAnsi="Times New Roman"/>
          <w:sz w:val="24"/>
        </w:rPr>
        <w:t xml:space="preserve"> assistance printing, signing and certifying, and mailing in or dropping off their ballots.  As a result, the voter’s privacy and independence are compromised, meaning others see the voter’s choices and can even alter the voter’s selections without their knowledge.</w:t>
      </w:r>
    </w:p>
    <w:p w14:paraId="2C4311E5" w14:textId="20C76703" w:rsidR="00351425" w:rsidRDefault="00351425" w:rsidP="00351425">
      <w:pPr>
        <w:spacing w:after="160"/>
        <w:rPr>
          <w:rFonts w:ascii="Times New Roman" w:hAnsi="Times New Roman"/>
          <w:sz w:val="24"/>
        </w:rPr>
      </w:pPr>
      <w:r w:rsidRPr="00A76217">
        <w:rPr>
          <w:rFonts w:ascii="Times New Roman" w:hAnsi="Times New Roman"/>
          <w:sz w:val="24"/>
        </w:rPr>
        <w:t>People with print disabilities must return their ballot</w:t>
      </w:r>
      <w:r>
        <w:rPr>
          <w:rFonts w:ascii="Times New Roman" w:hAnsi="Times New Roman"/>
          <w:sz w:val="24"/>
        </w:rPr>
        <w:t>s</w:t>
      </w:r>
      <w:r w:rsidRPr="00A76217">
        <w:rPr>
          <w:rFonts w:ascii="Times New Roman" w:hAnsi="Times New Roman"/>
          <w:sz w:val="24"/>
        </w:rPr>
        <w:t xml:space="preserve"> at the cost of losing privacy and ballot secrecy.  The ballot</w:t>
      </w:r>
      <w:r>
        <w:rPr>
          <w:rFonts w:ascii="Times New Roman" w:hAnsi="Times New Roman"/>
          <w:sz w:val="24"/>
        </w:rPr>
        <w:t>s</w:t>
      </w:r>
      <w:r w:rsidRPr="00A76217">
        <w:rPr>
          <w:rFonts w:ascii="Times New Roman" w:hAnsi="Times New Roman"/>
          <w:sz w:val="24"/>
        </w:rPr>
        <w:t xml:space="preserve"> can be marked online but must be printed and signed before </w:t>
      </w:r>
      <w:r>
        <w:rPr>
          <w:rFonts w:ascii="Times New Roman" w:hAnsi="Times New Roman"/>
          <w:sz w:val="24"/>
        </w:rPr>
        <w:t xml:space="preserve">they </w:t>
      </w:r>
      <w:r w:rsidRPr="00A76217">
        <w:rPr>
          <w:rFonts w:ascii="Times New Roman" w:hAnsi="Times New Roman"/>
          <w:sz w:val="24"/>
        </w:rPr>
        <w:t xml:space="preserve">can be sent by mail or dropped in a ballot box.  Many people </w:t>
      </w:r>
      <w:r>
        <w:rPr>
          <w:rFonts w:ascii="Times New Roman" w:hAnsi="Times New Roman"/>
          <w:sz w:val="24"/>
        </w:rPr>
        <w:t xml:space="preserve">who are blind or who have print disabilities </w:t>
      </w:r>
      <w:r w:rsidRPr="00A76217">
        <w:rPr>
          <w:rFonts w:ascii="Times New Roman" w:hAnsi="Times New Roman"/>
          <w:sz w:val="24"/>
        </w:rPr>
        <w:t xml:space="preserve">have no access to a printer, so they must have someone else print their ballot. </w:t>
      </w:r>
      <w:r>
        <w:rPr>
          <w:rFonts w:ascii="Times New Roman" w:hAnsi="Times New Roman"/>
          <w:sz w:val="24"/>
        </w:rPr>
        <w:t xml:space="preserve"> </w:t>
      </w:r>
      <w:r w:rsidRPr="00A76217">
        <w:rPr>
          <w:rFonts w:ascii="Times New Roman" w:hAnsi="Times New Roman"/>
          <w:sz w:val="24"/>
        </w:rPr>
        <w:t>They</w:t>
      </w:r>
      <w:r w:rsidR="00284333">
        <w:rPr>
          <w:rFonts w:ascii="Times New Roman" w:hAnsi="Times New Roman"/>
          <w:sz w:val="24"/>
        </w:rPr>
        <w:t xml:space="preserve"> also</w:t>
      </w:r>
      <w:r w:rsidRPr="00A76217">
        <w:rPr>
          <w:rFonts w:ascii="Times New Roman" w:hAnsi="Times New Roman"/>
          <w:sz w:val="24"/>
        </w:rPr>
        <w:t xml:space="preserve"> require assistance from another person in </w:t>
      </w:r>
      <w:r w:rsidR="00284333">
        <w:rPr>
          <w:rFonts w:ascii="Times New Roman" w:hAnsi="Times New Roman"/>
          <w:sz w:val="24"/>
        </w:rPr>
        <w:t>locating</w:t>
      </w:r>
      <w:r w:rsidRPr="00A76217">
        <w:rPr>
          <w:rFonts w:ascii="Times New Roman" w:hAnsi="Times New Roman"/>
          <w:sz w:val="24"/>
        </w:rPr>
        <w:t xml:space="preserve"> where to sign their ballot and preparing it for delivery by mail or by drop box.  Those who assist them </w:t>
      </w:r>
      <w:proofErr w:type="gramStart"/>
      <w:r w:rsidRPr="00A76217">
        <w:rPr>
          <w:rFonts w:ascii="Times New Roman" w:hAnsi="Times New Roman"/>
          <w:sz w:val="24"/>
        </w:rPr>
        <w:t>are able to</w:t>
      </w:r>
      <w:proofErr w:type="gramEnd"/>
      <w:r w:rsidRPr="00A76217">
        <w:rPr>
          <w:rFonts w:ascii="Times New Roman" w:hAnsi="Times New Roman"/>
          <w:sz w:val="24"/>
        </w:rPr>
        <w:t xml:space="preserve"> see</w:t>
      </w:r>
      <w:r w:rsidR="00C740C8">
        <w:rPr>
          <w:rFonts w:ascii="Times New Roman" w:hAnsi="Times New Roman"/>
          <w:sz w:val="24"/>
        </w:rPr>
        <w:t xml:space="preserve"> – </w:t>
      </w:r>
      <w:r w:rsidRPr="00A76217">
        <w:rPr>
          <w:rFonts w:ascii="Times New Roman" w:hAnsi="Times New Roman"/>
          <w:sz w:val="24"/>
        </w:rPr>
        <w:t>and even alter</w:t>
      </w:r>
      <w:r w:rsidR="00C740C8">
        <w:rPr>
          <w:rFonts w:ascii="Times New Roman" w:hAnsi="Times New Roman"/>
          <w:sz w:val="24"/>
        </w:rPr>
        <w:t xml:space="preserve"> – </w:t>
      </w:r>
      <w:r w:rsidR="008B3E5F">
        <w:rPr>
          <w:rFonts w:ascii="Times New Roman" w:hAnsi="Times New Roman"/>
          <w:sz w:val="24"/>
        </w:rPr>
        <w:t>their choices</w:t>
      </w:r>
      <w:r w:rsidRPr="00A76217">
        <w:rPr>
          <w:rFonts w:ascii="Times New Roman" w:hAnsi="Times New Roman"/>
          <w:sz w:val="24"/>
        </w:rPr>
        <w:t>, which is inconsistent with voter privacy and independence principles and compromises the security of these voters’ ballots</w:t>
      </w:r>
      <w:r>
        <w:rPr>
          <w:rFonts w:ascii="Times New Roman" w:hAnsi="Times New Roman"/>
          <w:sz w:val="24"/>
        </w:rPr>
        <w:t>.</w:t>
      </w:r>
    </w:p>
    <w:p w14:paraId="6D49ADC7" w14:textId="5F037C54" w:rsidR="00351425" w:rsidRDefault="00351425" w:rsidP="00351425">
      <w:pPr>
        <w:spacing w:after="160"/>
        <w:rPr>
          <w:rFonts w:ascii="Times New Roman" w:hAnsi="Times New Roman"/>
          <w:sz w:val="24"/>
        </w:rPr>
      </w:pPr>
      <w:r>
        <w:rPr>
          <w:rFonts w:ascii="Times New Roman" w:hAnsi="Times New Roman"/>
          <w:sz w:val="24"/>
        </w:rPr>
        <w:t xml:space="preserve">Thirteen states currently have paperless ballot return </w:t>
      </w:r>
      <w:proofErr w:type="gramStart"/>
      <w:r>
        <w:rPr>
          <w:rFonts w:ascii="Times New Roman" w:hAnsi="Times New Roman"/>
          <w:sz w:val="24"/>
        </w:rPr>
        <w:t>systems in place</w:t>
      </w:r>
      <w:proofErr w:type="gramEnd"/>
      <w:r>
        <w:rPr>
          <w:rFonts w:ascii="Times New Roman" w:hAnsi="Times New Roman"/>
          <w:sz w:val="24"/>
        </w:rPr>
        <w:t xml:space="preserve"> for voters with disabilities, including Alaska, Colorado, Delaware, Hawaii, Indiana, Louisiana, Maine, Massachusetts, North Carolina, North Dakota, Rhode Island, Utah, and West Virginia.  In addition, 33 states and territories offer paperless ballot return for military and overseas voters, including</w:t>
      </w:r>
      <w:r w:rsidR="0049034B">
        <w:rPr>
          <w:rFonts w:ascii="Times New Roman" w:hAnsi="Times New Roman"/>
          <w:sz w:val="24"/>
        </w:rPr>
        <w:t xml:space="preserve"> </w:t>
      </w:r>
      <w:r>
        <w:rPr>
          <w:rFonts w:ascii="Times New Roman" w:hAnsi="Times New Roman"/>
          <w:sz w:val="24"/>
        </w:rPr>
        <w:t xml:space="preserve">Alabama, Alaska, Arizona, California, Colorado, Delaware, District of Columbia, Florida, Hawaii, Indiana, Iowa, Kansas, Louisiana, Maine, Massachusetts, Mississippi, Missouri, Montana, Nebraska, Nevada, New Jersey, New Mexico, North Carolina, North Dakota, Oklahoma, Oregon, Rhode Island, South Carolina, Texas, Utah, Virgin Islands, Washington, and West Virginia.  </w:t>
      </w:r>
    </w:p>
    <w:p w14:paraId="174188CB" w14:textId="77777777" w:rsidR="00351425" w:rsidRDefault="00351425" w:rsidP="00351425">
      <w:pPr>
        <w:spacing w:after="160"/>
        <w:rPr>
          <w:rFonts w:ascii="Times New Roman" w:hAnsi="Times New Roman"/>
          <w:sz w:val="24"/>
        </w:rPr>
      </w:pPr>
      <w:r>
        <w:rPr>
          <w:rFonts w:ascii="Times New Roman" w:hAnsi="Times New Roman"/>
          <w:sz w:val="24"/>
        </w:rPr>
        <w:t>The method proposed in this legislation would rely on automated phone systems to capture the Maryland voter’s choices.  This system is quite simple, secure, and accessible:</w:t>
      </w:r>
    </w:p>
    <w:p w14:paraId="48298127" w14:textId="005AE371"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A Maryland voter who is blind or otherwise print disabled would request a telephone ballot from SBE</w:t>
      </w:r>
      <w:r w:rsidR="00EF4A99">
        <w:rPr>
          <w:rFonts w:ascii="Times New Roman" w:hAnsi="Times New Roman"/>
          <w:sz w:val="24"/>
        </w:rPr>
        <w:t xml:space="preserve"> and </w:t>
      </w:r>
      <w:r>
        <w:rPr>
          <w:rFonts w:ascii="Times New Roman" w:hAnsi="Times New Roman"/>
          <w:sz w:val="24"/>
        </w:rPr>
        <w:t>attest to having a print disability such as blindness.</w:t>
      </w:r>
    </w:p>
    <w:p w14:paraId="7B4C91DA" w14:textId="77777777"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SBE would verify the voter’s eligibility to vote and work with the voter to establish credentials to access the telephone ballot.</w:t>
      </w:r>
    </w:p>
    <w:p w14:paraId="43844C7C" w14:textId="0F2798BA"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When the voting window opens, the blind or print disabled voter would call the designated phone number and authenticate themselves.</w:t>
      </w:r>
      <w:r w:rsidR="00243870">
        <w:rPr>
          <w:rFonts w:ascii="Times New Roman" w:hAnsi="Times New Roman"/>
          <w:sz w:val="24"/>
        </w:rPr>
        <w:t xml:space="preserve">  </w:t>
      </w:r>
      <w:r>
        <w:rPr>
          <w:rFonts w:ascii="Times New Roman" w:hAnsi="Times New Roman"/>
          <w:sz w:val="24"/>
        </w:rPr>
        <w:t xml:space="preserve">The automated system would pull up the voter’s ballot and walk them through each contest, reading candidate names and allowing the voter to make their </w:t>
      </w:r>
      <w:r w:rsidR="00243870">
        <w:rPr>
          <w:rFonts w:ascii="Times New Roman" w:hAnsi="Times New Roman"/>
          <w:sz w:val="24"/>
        </w:rPr>
        <w:t>choices</w:t>
      </w:r>
      <w:r>
        <w:rPr>
          <w:rFonts w:ascii="Times New Roman" w:hAnsi="Times New Roman"/>
          <w:sz w:val="24"/>
        </w:rPr>
        <w:t xml:space="preserve"> by selecting the corresponding candidate/option number on a touch-tone phone.  </w:t>
      </w:r>
    </w:p>
    <w:p w14:paraId="4577074A" w14:textId="39E68303"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 xml:space="preserve">Once all contests have been read/voted, the system will reread the voter’s selections to </w:t>
      </w:r>
      <w:r w:rsidR="00DC76E3">
        <w:rPr>
          <w:rFonts w:ascii="Times New Roman" w:hAnsi="Times New Roman"/>
          <w:sz w:val="24"/>
        </w:rPr>
        <w:t>confirm that</w:t>
      </w:r>
      <w:r>
        <w:rPr>
          <w:rFonts w:ascii="Times New Roman" w:hAnsi="Times New Roman"/>
          <w:sz w:val="24"/>
        </w:rPr>
        <w:t xml:space="preserve"> </w:t>
      </w:r>
      <w:r w:rsidR="00E0041B">
        <w:rPr>
          <w:rFonts w:ascii="Times New Roman" w:hAnsi="Times New Roman"/>
          <w:sz w:val="24"/>
        </w:rPr>
        <w:t>it</w:t>
      </w:r>
      <w:r>
        <w:rPr>
          <w:rFonts w:ascii="Times New Roman" w:hAnsi="Times New Roman"/>
          <w:sz w:val="24"/>
        </w:rPr>
        <w:t xml:space="preserve"> captured the correct choices.  </w:t>
      </w:r>
    </w:p>
    <w:p w14:paraId="025F7E59" w14:textId="386EFDB4"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 xml:space="preserve">The system would take a voice print </w:t>
      </w:r>
      <w:r w:rsidR="00E70E7F">
        <w:rPr>
          <w:rFonts w:ascii="Times New Roman" w:hAnsi="Times New Roman"/>
          <w:sz w:val="24"/>
        </w:rPr>
        <w:t>(</w:t>
      </w:r>
      <w:r>
        <w:rPr>
          <w:rFonts w:ascii="Times New Roman" w:hAnsi="Times New Roman"/>
          <w:sz w:val="24"/>
        </w:rPr>
        <w:t>or other</w:t>
      </w:r>
      <w:r w:rsidR="00E053BD">
        <w:rPr>
          <w:rFonts w:ascii="Times New Roman" w:hAnsi="Times New Roman"/>
          <w:sz w:val="24"/>
        </w:rPr>
        <w:t xml:space="preserve"> </w:t>
      </w:r>
      <w:r>
        <w:rPr>
          <w:rFonts w:ascii="Times New Roman" w:hAnsi="Times New Roman"/>
          <w:sz w:val="24"/>
        </w:rPr>
        <w:t>method</w:t>
      </w:r>
      <w:r w:rsidR="0055698A">
        <w:rPr>
          <w:rFonts w:ascii="Times New Roman" w:hAnsi="Times New Roman"/>
          <w:sz w:val="24"/>
        </w:rPr>
        <w:t xml:space="preserve"> acceptable by SBE</w:t>
      </w:r>
      <w:r w:rsidR="004D7A0B">
        <w:rPr>
          <w:rFonts w:ascii="Times New Roman" w:hAnsi="Times New Roman"/>
          <w:sz w:val="24"/>
        </w:rPr>
        <w:t>)</w:t>
      </w:r>
      <w:r>
        <w:rPr>
          <w:rFonts w:ascii="Times New Roman" w:hAnsi="Times New Roman"/>
          <w:sz w:val="24"/>
        </w:rPr>
        <w:t xml:space="preserve"> to verify the voter’s certification in lieu of signature.</w:t>
      </w:r>
    </w:p>
    <w:p w14:paraId="247ED55B" w14:textId="5225CD69"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The ballot would be stored in an air-gapped and otherwise non-internet connected database, the ballot printed</w:t>
      </w:r>
      <w:r w:rsidR="00BA1FC7">
        <w:rPr>
          <w:rFonts w:ascii="Times New Roman" w:hAnsi="Times New Roman"/>
          <w:sz w:val="24"/>
        </w:rPr>
        <w:t xml:space="preserve"> and</w:t>
      </w:r>
      <w:r>
        <w:rPr>
          <w:rFonts w:ascii="Times New Roman" w:hAnsi="Times New Roman"/>
          <w:sz w:val="24"/>
        </w:rPr>
        <w:t xml:space="preserve"> transcribed to a scannable ballot in the same way as all other absentee ballots.</w:t>
      </w:r>
    </w:p>
    <w:p w14:paraId="30CBC04E" w14:textId="79B20104" w:rsidR="00351425" w:rsidRPr="0012078B"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The transcribed ballot would then be canvas</w:t>
      </w:r>
      <w:r w:rsidR="001B0B55">
        <w:rPr>
          <w:rFonts w:ascii="Times New Roman" w:hAnsi="Times New Roman"/>
          <w:sz w:val="24"/>
        </w:rPr>
        <w:t>s</w:t>
      </w:r>
      <w:r>
        <w:rPr>
          <w:rFonts w:ascii="Times New Roman" w:hAnsi="Times New Roman"/>
          <w:sz w:val="24"/>
        </w:rPr>
        <w:t>ed like all other ballots.</w:t>
      </w:r>
    </w:p>
    <w:p w14:paraId="121FA9F3" w14:textId="7B932DF5" w:rsidR="00351425" w:rsidRDefault="00351425" w:rsidP="00351425">
      <w:pPr>
        <w:spacing w:after="160"/>
        <w:rPr>
          <w:rFonts w:ascii="Times New Roman" w:hAnsi="Times New Roman"/>
          <w:sz w:val="24"/>
        </w:rPr>
      </w:pPr>
      <w:r>
        <w:rPr>
          <w:rFonts w:ascii="Times New Roman" w:hAnsi="Times New Roman"/>
          <w:sz w:val="24"/>
        </w:rPr>
        <w:t>Because the telephone voting method does not use the internet to transmit the ballot, there are no internet security concerns.  Moreover, ballots w</w:t>
      </w:r>
      <w:r w:rsidR="004F2C1E">
        <w:rPr>
          <w:rFonts w:ascii="Times New Roman" w:hAnsi="Times New Roman"/>
          <w:sz w:val="24"/>
        </w:rPr>
        <w:t>ould</w:t>
      </w:r>
      <w:r>
        <w:rPr>
          <w:rFonts w:ascii="Times New Roman" w:hAnsi="Times New Roman"/>
          <w:sz w:val="24"/>
        </w:rPr>
        <w:t xml:space="preserve"> not be vulnerable to election interference to scale.  Essentially, the burden of printing the ballot </w:t>
      </w:r>
      <w:r w:rsidR="004F2C1E">
        <w:rPr>
          <w:rFonts w:ascii="Times New Roman" w:hAnsi="Times New Roman"/>
          <w:sz w:val="24"/>
        </w:rPr>
        <w:t>would be</w:t>
      </w:r>
      <w:r>
        <w:rPr>
          <w:rFonts w:ascii="Times New Roman" w:hAnsi="Times New Roman"/>
          <w:sz w:val="24"/>
        </w:rPr>
        <w:t xml:space="preserve"> shifted from voters with disabilities who</w:t>
      </w:r>
      <w:r w:rsidR="00DF4E85">
        <w:rPr>
          <w:rFonts w:ascii="Times New Roman" w:hAnsi="Times New Roman"/>
          <w:sz w:val="24"/>
        </w:rPr>
        <w:t xml:space="preserve"> </w:t>
      </w:r>
      <w:r>
        <w:rPr>
          <w:rFonts w:ascii="Times New Roman" w:hAnsi="Times New Roman"/>
          <w:sz w:val="24"/>
        </w:rPr>
        <w:t>cannot independently and privately handle paper, to the boards of election.</w:t>
      </w:r>
    </w:p>
    <w:p w14:paraId="6E456F5D" w14:textId="77777777" w:rsidR="00A26DEC" w:rsidRDefault="00351425" w:rsidP="00A26DEC">
      <w:pPr>
        <w:rPr>
          <w:rFonts w:ascii="Times New Roman" w:hAnsi="Times New Roman"/>
          <w:sz w:val="24"/>
        </w:rPr>
      </w:pPr>
      <w:r>
        <w:rPr>
          <w:rFonts w:ascii="Times New Roman" w:hAnsi="Times New Roman"/>
          <w:sz w:val="24"/>
        </w:rPr>
        <w:t xml:space="preserve">In the current state of mandated paper ballot return, voters with disabilities who cannot, without assistance, read, sign, certify, or submit a paper ballot due to their disabilities are themselves vulnerable to having their ballots changed without their knowledge or consent; consequently, forcing people with disabilities to vote by paper </w:t>
      </w:r>
      <w:r w:rsidR="00C82CDA">
        <w:rPr>
          <w:rFonts w:ascii="Times New Roman" w:hAnsi="Times New Roman"/>
          <w:sz w:val="24"/>
        </w:rPr>
        <w:t>creates the very</w:t>
      </w:r>
      <w:r w:rsidR="0002094D">
        <w:rPr>
          <w:rFonts w:ascii="Times New Roman" w:hAnsi="Times New Roman"/>
          <w:sz w:val="24"/>
        </w:rPr>
        <w:t xml:space="preserve"> security vulnerability</w:t>
      </w:r>
      <w:r>
        <w:rPr>
          <w:rFonts w:ascii="Times New Roman" w:hAnsi="Times New Roman"/>
          <w:sz w:val="24"/>
        </w:rPr>
        <w:t xml:space="preserve"> that opponents argue is the obstacle to implement</w:t>
      </w:r>
      <w:r w:rsidR="0019035E">
        <w:rPr>
          <w:rFonts w:ascii="Times New Roman" w:hAnsi="Times New Roman"/>
          <w:sz w:val="24"/>
        </w:rPr>
        <w:t>ing</w:t>
      </w:r>
      <w:r>
        <w:rPr>
          <w:rFonts w:ascii="Times New Roman" w:hAnsi="Times New Roman"/>
          <w:sz w:val="24"/>
        </w:rPr>
        <w:t xml:space="preserve"> such a system.  In fact, telephone voting is far more secure for voters with disabilities than paper ballots because safeguards will be in place to prevent outside interference with those ballots and </w:t>
      </w:r>
      <w:r w:rsidR="004A64AE">
        <w:rPr>
          <w:rFonts w:ascii="Times New Roman" w:hAnsi="Times New Roman"/>
          <w:sz w:val="24"/>
        </w:rPr>
        <w:t xml:space="preserve">these individuals will be able to cast </w:t>
      </w:r>
      <w:r>
        <w:rPr>
          <w:rFonts w:ascii="Times New Roman" w:hAnsi="Times New Roman"/>
          <w:sz w:val="24"/>
        </w:rPr>
        <w:t>their ballots privately, securely, and independently.</w:t>
      </w:r>
    </w:p>
    <w:p w14:paraId="3F04BAD3" w14:textId="77777777" w:rsidR="008A5C90" w:rsidRDefault="008A5C90" w:rsidP="00A26DEC">
      <w:pPr>
        <w:rPr>
          <w:rFonts w:ascii="Times New Roman" w:hAnsi="Times New Roman"/>
          <w:sz w:val="24"/>
        </w:rPr>
      </w:pPr>
    </w:p>
    <w:p w14:paraId="0E225320" w14:textId="5C6237D5" w:rsidR="00351425" w:rsidRPr="001B6BEF" w:rsidRDefault="00351425" w:rsidP="00111356">
      <w:pPr>
        <w:pStyle w:val="Heading2"/>
      </w:pPr>
      <w:r w:rsidRPr="001B6BEF">
        <w:t>CONCLUSION</w:t>
      </w:r>
    </w:p>
    <w:p w14:paraId="55DBB9CE" w14:textId="0C9DD640" w:rsidR="00351425" w:rsidRPr="00A76217" w:rsidRDefault="00351425" w:rsidP="00351425">
      <w:pPr>
        <w:spacing w:after="160"/>
        <w:rPr>
          <w:rFonts w:ascii="Times New Roman" w:hAnsi="Times New Roman"/>
          <w:sz w:val="24"/>
        </w:rPr>
      </w:pPr>
      <w:proofErr w:type="gramStart"/>
      <w:r w:rsidRPr="00A76217">
        <w:rPr>
          <w:rFonts w:ascii="Times New Roman" w:hAnsi="Times New Roman"/>
          <w:sz w:val="24"/>
        </w:rPr>
        <w:t>In order to</w:t>
      </w:r>
      <w:proofErr w:type="gramEnd"/>
      <w:r w:rsidRPr="00A76217">
        <w:rPr>
          <w:rFonts w:ascii="Times New Roman" w:hAnsi="Times New Roman"/>
          <w:sz w:val="24"/>
        </w:rPr>
        <w:t xml:space="preserve"> ensure</w:t>
      </w:r>
      <w:r w:rsidR="00E76698">
        <w:rPr>
          <w:rFonts w:ascii="Times New Roman" w:hAnsi="Times New Roman"/>
          <w:sz w:val="24"/>
        </w:rPr>
        <w:t xml:space="preserve"> that</w:t>
      </w:r>
      <w:r w:rsidRPr="00A76217">
        <w:rPr>
          <w:rFonts w:ascii="Times New Roman" w:hAnsi="Times New Roman"/>
          <w:sz w:val="24"/>
        </w:rPr>
        <w:t xml:space="preserve"> voters with disabilities have access to a private, independent, and secure ballot, the Maryland General Assembly must pass legislation directing the Maryland State Board of Elections to establish an accessible </w:t>
      </w:r>
      <w:r>
        <w:rPr>
          <w:rFonts w:ascii="Times New Roman" w:hAnsi="Times New Roman"/>
          <w:sz w:val="24"/>
        </w:rPr>
        <w:t xml:space="preserve">telephone absentee voting </w:t>
      </w:r>
      <w:r w:rsidRPr="00A76217">
        <w:rPr>
          <w:rFonts w:ascii="Times New Roman" w:hAnsi="Times New Roman"/>
          <w:sz w:val="24"/>
        </w:rPr>
        <w:t>system for use b</w:t>
      </w:r>
      <w:r w:rsidR="00E76698">
        <w:rPr>
          <w:rFonts w:ascii="Times New Roman" w:hAnsi="Times New Roman"/>
          <w:sz w:val="24"/>
        </w:rPr>
        <w:t>y</w:t>
      </w:r>
      <w:r w:rsidRPr="00A76217">
        <w:rPr>
          <w:rFonts w:ascii="Times New Roman" w:hAnsi="Times New Roman"/>
          <w:sz w:val="24"/>
        </w:rPr>
        <w:t xml:space="preserve"> the 202</w:t>
      </w:r>
      <w:r>
        <w:rPr>
          <w:rFonts w:ascii="Times New Roman" w:hAnsi="Times New Roman"/>
          <w:sz w:val="24"/>
        </w:rPr>
        <w:t>8</w:t>
      </w:r>
      <w:r w:rsidRPr="00A76217">
        <w:rPr>
          <w:rFonts w:ascii="Times New Roman" w:hAnsi="Times New Roman"/>
          <w:sz w:val="24"/>
        </w:rPr>
        <w:t xml:space="preserve"> primary election.  This will remedy the lack of privacy and independence that such voters face when using the </w:t>
      </w:r>
      <w:r>
        <w:rPr>
          <w:rFonts w:ascii="Times New Roman" w:hAnsi="Times New Roman"/>
          <w:sz w:val="24"/>
        </w:rPr>
        <w:t xml:space="preserve">paper-based absentee voting </w:t>
      </w:r>
      <w:r w:rsidRPr="00A76217">
        <w:rPr>
          <w:rFonts w:ascii="Times New Roman" w:hAnsi="Times New Roman"/>
          <w:sz w:val="24"/>
        </w:rPr>
        <w:t xml:space="preserve">process.  It will also resolve the lack of security that these voters face due to the number of hands and eyes to which their ballots are exposed during the printing, signature and certification, and submission process.  </w:t>
      </w:r>
      <w:r>
        <w:rPr>
          <w:rFonts w:ascii="Times New Roman" w:hAnsi="Times New Roman"/>
          <w:sz w:val="24"/>
        </w:rPr>
        <w:t>Maryland cannot stand by and wait for others to create technology solutions while simple, long-standing, and reliable low-tech solutions can be leveraged.</w:t>
      </w:r>
    </w:p>
    <w:p w14:paraId="6974031A" w14:textId="77777777" w:rsidR="00351425" w:rsidRPr="00582231" w:rsidRDefault="00351425" w:rsidP="00351425">
      <w:pPr>
        <w:spacing w:after="160"/>
        <w:rPr>
          <w:rFonts w:ascii="Times New Roman" w:hAnsi="Times New Roman"/>
          <w:sz w:val="24"/>
        </w:rPr>
      </w:pPr>
    </w:p>
    <w:p w14:paraId="29D91F08" w14:textId="6326B07D" w:rsidR="0015028A" w:rsidRPr="00582231" w:rsidRDefault="0015028A" w:rsidP="00582231">
      <w:pPr>
        <w:spacing w:after="160"/>
        <w:rPr>
          <w:rFonts w:ascii="Times New Roman" w:hAnsi="Times New Roman"/>
          <w:sz w:val="24"/>
        </w:rPr>
      </w:pPr>
    </w:p>
    <w:sectPr w:rsidR="0015028A" w:rsidRPr="00582231" w:rsidSect="00444964">
      <w:footerReference w:type="default" r:id="rId8"/>
      <w:headerReference w:type="first" r:id="rId9"/>
      <w:footerReference w:type="first" r:id="rId10"/>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CA9E" w14:textId="77777777" w:rsidR="00DD04F4" w:rsidRDefault="00DD04F4">
      <w:r>
        <w:separator/>
      </w:r>
    </w:p>
  </w:endnote>
  <w:endnote w:type="continuationSeparator" w:id="0">
    <w:p w14:paraId="43FBC031" w14:textId="77777777" w:rsidR="00DD04F4" w:rsidRDefault="00DD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AB5" w14:textId="6A17C40B" w:rsidR="00226FA7" w:rsidRDefault="009F0608">
    <w:pPr>
      <w:pStyle w:val="Footer"/>
    </w:pPr>
    <w:r>
      <w:rPr>
        <w:noProof/>
      </w:rPr>
      <mc:AlternateContent>
        <mc:Choice Requires="wps">
          <w:drawing>
            <wp:anchor distT="0" distB="0" distL="114300" distR="114300" simplePos="0" relativeHeight="251663360" behindDoc="0" locked="0" layoutInCell="1" allowOverlap="1" wp14:anchorId="6ADCB025" wp14:editId="2F5E7BA5">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CB025"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89A"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6E3F7B7" wp14:editId="0B8AD4B2">
              <wp:simplePos x="0" y="0"/>
              <wp:positionH relativeFrom="column">
                <wp:posOffset>-342900</wp:posOffset>
              </wp:positionH>
              <wp:positionV relativeFrom="paragraph">
                <wp:posOffset>-24130</wp:posOffset>
              </wp:positionV>
              <wp:extent cx="7277100" cy="4857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0A387" w14:textId="77777777" w:rsidR="00804006" w:rsidRPr="0069124A" w:rsidRDefault="00804006" w:rsidP="00804006">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A8E54CD" w14:textId="77777777" w:rsidR="00804006" w:rsidRPr="00B5487D" w:rsidRDefault="00804006" w:rsidP="00804006">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0B01753D" w14:textId="56778A47" w:rsidR="0024227C" w:rsidRPr="00B5487D" w:rsidRDefault="0024227C" w:rsidP="0069124A">
                          <w:pPr>
                            <w:spacing w:line="260" w:lineRule="exact"/>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3F7B7" id="_x0000_t202" coordsize="21600,21600" o:spt="202" path="m,l,21600r21600,l21600,xe">
              <v:stroke joinstyle="miter"/>
              <v:path gradientshapeok="t" o:connecttype="rect"/>
            </v:shapetype>
            <v:shape id="_x0000_s1027" type="#_x0000_t202" style="position:absolute;margin-left:-27pt;margin-top:-1.9pt;width:573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" filled="f" stroked="f">
              <v:textbox>
                <w:txbxContent>
                  <w:p w14:paraId="4300A387" w14:textId="77777777" w:rsidR="00804006" w:rsidRPr="0069124A" w:rsidRDefault="00804006" w:rsidP="00804006">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A8E54CD" w14:textId="77777777" w:rsidR="00804006" w:rsidRPr="00B5487D" w:rsidRDefault="00804006" w:rsidP="00804006">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0B01753D" w14:textId="56778A47" w:rsidR="0024227C" w:rsidRPr="00B5487D" w:rsidRDefault="0024227C" w:rsidP="0069124A">
                    <w:pPr>
                      <w:spacing w:line="260" w:lineRule="exact"/>
                      <w:jc w:val="center"/>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1B7C" w14:textId="77777777" w:rsidR="00DD04F4" w:rsidRDefault="00DD04F4">
      <w:r>
        <w:separator/>
      </w:r>
    </w:p>
  </w:footnote>
  <w:footnote w:type="continuationSeparator" w:id="0">
    <w:p w14:paraId="0528D28A" w14:textId="77777777" w:rsidR="00DD04F4" w:rsidRDefault="00DD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77ED" w14:textId="77777777" w:rsidR="00226FA7" w:rsidRDefault="004A25DB">
    <w:pPr>
      <w:pStyle w:val="Header"/>
    </w:pPr>
    <w:r>
      <w:rPr>
        <w:noProof/>
      </w:rPr>
      <w:drawing>
        <wp:anchor distT="0" distB="0" distL="114300" distR="114300" simplePos="0" relativeHeight="251683840" behindDoc="0" locked="0" layoutInCell="1" allowOverlap="1" wp14:anchorId="56BA3AB0" wp14:editId="416A524C">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A3A5D"/>
    <w:multiLevelType w:val="hybridMultilevel"/>
    <w:tmpl w:val="2E00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0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165CA"/>
    <w:rsid w:val="0002094D"/>
    <w:rsid w:val="0008672C"/>
    <w:rsid w:val="00111356"/>
    <w:rsid w:val="0012078B"/>
    <w:rsid w:val="00122485"/>
    <w:rsid w:val="0015028A"/>
    <w:rsid w:val="00150AA3"/>
    <w:rsid w:val="00153CFF"/>
    <w:rsid w:val="001769FA"/>
    <w:rsid w:val="0019035E"/>
    <w:rsid w:val="001B0B55"/>
    <w:rsid w:val="001B6BEF"/>
    <w:rsid w:val="001B7509"/>
    <w:rsid w:val="001D22F0"/>
    <w:rsid w:val="001D3516"/>
    <w:rsid w:val="001E44B9"/>
    <w:rsid w:val="001F3A98"/>
    <w:rsid w:val="00226FA7"/>
    <w:rsid w:val="0024227C"/>
    <w:rsid w:val="00243870"/>
    <w:rsid w:val="00264B45"/>
    <w:rsid w:val="00284333"/>
    <w:rsid w:val="00285622"/>
    <w:rsid w:val="00297F84"/>
    <w:rsid w:val="002A1820"/>
    <w:rsid w:val="002A4DFE"/>
    <w:rsid w:val="0032488D"/>
    <w:rsid w:val="00350A69"/>
    <w:rsid w:val="00351425"/>
    <w:rsid w:val="003A391B"/>
    <w:rsid w:val="003A5668"/>
    <w:rsid w:val="003B0C38"/>
    <w:rsid w:val="003D3DB1"/>
    <w:rsid w:val="003D48F9"/>
    <w:rsid w:val="003E278A"/>
    <w:rsid w:val="003F265C"/>
    <w:rsid w:val="00444964"/>
    <w:rsid w:val="0049034B"/>
    <w:rsid w:val="004A25DB"/>
    <w:rsid w:val="004A64AE"/>
    <w:rsid w:val="004D5D4B"/>
    <w:rsid w:val="004D7A0B"/>
    <w:rsid w:val="004F2C1E"/>
    <w:rsid w:val="0050652A"/>
    <w:rsid w:val="005249C4"/>
    <w:rsid w:val="0055698A"/>
    <w:rsid w:val="00582231"/>
    <w:rsid w:val="00584CF9"/>
    <w:rsid w:val="00585943"/>
    <w:rsid w:val="00585A0C"/>
    <w:rsid w:val="00596165"/>
    <w:rsid w:val="005A56CC"/>
    <w:rsid w:val="005B4BB7"/>
    <w:rsid w:val="005B5279"/>
    <w:rsid w:val="005E2166"/>
    <w:rsid w:val="005F3363"/>
    <w:rsid w:val="005F6D84"/>
    <w:rsid w:val="006019DD"/>
    <w:rsid w:val="00620714"/>
    <w:rsid w:val="006357D0"/>
    <w:rsid w:val="006607AF"/>
    <w:rsid w:val="00666F74"/>
    <w:rsid w:val="0069124A"/>
    <w:rsid w:val="006A4F94"/>
    <w:rsid w:val="00711503"/>
    <w:rsid w:val="00764AA9"/>
    <w:rsid w:val="007A2162"/>
    <w:rsid w:val="007B02BC"/>
    <w:rsid w:val="007C056B"/>
    <w:rsid w:val="007D63DB"/>
    <w:rsid w:val="007D69BC"/>
    <w:rsid w:val="007F13C8"/>
    <w:rsid w:val="00804006"/>
    <w:rsid w:val="0081495F"/>
    <w:rsid w:val="008212F1"/>
    <w:rsid w:val="008219F2"/>
    <w:rsid w:val="00830537"/>
    <w:rsid w:val="008702E2"/>
    <w:rsid w:val="00870902"/>
    <w:rsid w:val="008A0266"/>
    <w:rsid w:val="008A5C90"/>
    <w:rsid w:val="008B19C8"/>
    <w:rsid w:val="008B3E5F"/>
    <w:rsid w:val="008E1D56"/>
    <w:rsid w:val="008E69A8"/>
    <w:rsid w:val="009009B9"/>
    <w:rsid w:val="00976EEF"/>
    <w:rsid w:val="00980BE8"/>
    <w:rsid w:val="00984F63"/>
    <w:rsid w:val="009D1D64"/>
    <w:rsid w:val="009F0608"/>
    <w:rsid w:val="00A0438A"/>
    <w:rsid w:val="00A10D47"/>
    <w:rsid w:val="00A2463C"/>
    <w:rsid w:val="00A26DEC"/>
    <w:rsid w:val="00A3301D"/>
    <w:rsid w:val="00A33F94"/>
    <w:rsid w:val="00A71FD0"/>
    <w:rsid w:val="00A72392"/>
    <w:rsid w:val="00AD5E1E"/>
    <w:rsid w:val="00B124C7"/>
    <w:rsid w:val="00B403AC"/>
    <w:rsid w:val="00B5487D"/>
    <w:rsid w:val="00BA1499"/>
    <w:rsid w:val="00BA1FC7"/>
    <w:rsid w:val="00BE2C5A"/>
    <w:rsid w:val="00BE4C15"/>
    <w:rsid w:val="00C25BE5"/>
    <w:rsid w:val="00C71092"/>
    <w:rsid w:val="00C740C8"/>
    <w:rsid w:val="00C82CDA"/>
    <w:rsid w:val="00C9515E"/>
    <w:rsid w:val="00C95B5E"/>
    <w:rsid w:val="00CA04B0"/>
    <w:rsid w:val="00CF3A02"/>
    <w:rsid w:val="00D064D6"/>
    <w:rsid w:val="00D17AC2"/>
    <w:rsid w:val="00D25CAD"/>
    <w:rsid w:val="00D41CAD"/>
    <w:rsid w:val="00D55E76"/>
    <w:rsid w:val="00D70E96"/>
    <w:rsid w:val="00D8067A"/>
    <w:rsid w:val="00D93F76"/>
    <w:rsid w:val="00DA1856"/>
    <w:rsid w:val="00DC76E3"/>
    <w:rsid w:val="00DD04F4"/>
    <w:rsid w:val="00DE7240"/>
    <w:rsid w:val="00DF4E85"/>
    <w:rsid w:val="00E0041B"/>
    <w:rsid w:val="00E053BD"/>
    <w:rsid w:val="00E12559"/>
    <w:rsid w:val="00E358A8"/>
    <w:rsid w:val="00E55DC8"/>
    <w:rsid w:val="00E629BE"/>
    <w:rsid w:val="00E70E7F"/>
    <w:rsid w:val="00E7443A"/>
    <w:rsid w:val="00E76698"/>
    <w:rsid w:val="00E772CF"/>
    <w:rsid w:val="00E845A3"/>
    <w:rsid w:val="00E90C56"/>
    <w:rsid w:val="00E9686D"/>
    <w:rsid w:val="00EA4D01"/>
    <w:rsid w:val="00EA6EAB"/>
    <w:rsid w:val="00EC6483"/>
    <w:rsid w:val="00EF4A99"/>
    <w:rsid w:val="00F21CC3"/>
    <w:rsid w:val="00F5209F"/>
    <w:rsid w:val="00F5460C"/>
    <w:rsid w:val="00F6563C"/>
    <w:rsid w:val="00FA3568"/>
    <w:rsid w:val="00FD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2C00"/>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01D"/>
    <w:rPr>
      <w:rFonts w:ascii="Helvetica" w:hAnsi="Helvetica"/>
      <w:sz w:val="28"/>
      <w:szCs w:val="24"/>
    </w:rPr>
  </w:style>
  <w:style w:type="paragraph" w:styleId="Heading1">
    <w:name w:val="heading 1"/>
    <w:basedOn w:val="Normal"/>
    <w:next w:val="Normal"/>
    <w:link w:val="Heading1Char"/>
    <w:qFormat/>
    <w:rsid w:val="001E44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330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ListParagraph">
    <w:name w:val="List Paragraph"/>
    <w:basedOn w:val="Normal"/>
    <w:uiPriority w:val="34"/>
    <w:qFormat/>
    <w:rsid w:val="0012078B"/>
    <w:pPr>
      <w:ind w:left="720"/>
      <w:contextualSpacing/>
    </w:pPr>
  </w:style>
  <w:style w:type="character" w:customStyle="1" w:styleId="Heading1Char">
    <w:name w:val="Heading 1 Char"/>
    <w:basedOn w:val="DefaultParagraphFont"/>
    <w:link w:val="Heading1"/>
    <w:rsid w:val="001E44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A3301D"/>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A391B"/>
    <w:rPr>
      <w:rFonts w:ascii="Helvetica" w:hAnsi="Helvetic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ident@nfbm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1030</Words>
  <Characters>5711</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Ballot Return Fact Sheet 2026</dc:title>
  <dc:creator>Shaffer, Suzanne</dc:creator>
  <cp:lastModifiedBy>Graham Mehl</cp:lastModifiedBy>
  <cp:revision>6</cp:revision>
  <cp:lastPrinted>2014-05-12T18:17:00Z</cp:lastPrinted>
  <dcterms:created xsi:type="dcterms:W3CDTF">2026-01-06T00:29:00Z</dcterms:created>
  <dcterms:modified xsi:type="dcterms:W3CDTF">2026-01-08T02:02:00Z</dcterms:modified>
</cp:coreProperties>
</file>